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71" w:rsidRPr="0055640E" w:rsidRDefault="00D16771" w:rsidP="00D16771">
      <w:pPr>
        <w:jc w:val="both"/>
        <w:rPr>
          <w:sz w:val="26"/>
          <w:szCs w:val="26"/>
        </w:rPr>
      </w:pPr>
      <w:r>
        <w:rPr>
          <w:sz w:val="26"/>
          <w:szCs w:val="26"/>
        </w:rPr>
        <w:t>Федеральный закон</w:t>
      </w:r>
      <w:bookmarkStart w:id="0" w:name="_GoBack"/>
      <w:bookmarkEnd w:id="0"/>
      <w:r w:rsidRPr="0055640E">
        <w:rPr>
          <w:sz w:val="26"/>
          <w:szCs w:val="26"/>
        </w:rPr>
        <w:t xml:space="preserve"> № 273-ФЗ от 29.12.2012 «Об образовании в Российской Федерации» с изменениями от 8 августа 2024 года, </w:t>
      </w:r>
      <w:r w:rsidRPr="0055640E">
        <w:rPr>
          <w:sz w:val="26"/>
          <w:szCs w:val="26"/>
          <w:shd w:val="clear" w:color="auto" w:fill="FFFFFF"/>
        </w:rPr>
        <w:t>приказом Минобрнауки России от 17.</w:t>
      </w:r>
      <w:r w:rsidRPr="0055640E">
        <w:rPr>
          <w:sz w:val="26"/>
          <w:szCs w:val="26"/>
        </w:rPr>
        <w:t xml:space="preserve">10.2013 </w:t>
      </w:r>
      <w:r w:rsidRPr="0055640E">
        <w:rPr>
          <w:sz w:val="26"/>
          <w:szCs w:val="26"/>
          <w:shd w:val="clear" w:color="auto" w:fill="FFFFFF"/>
        </w:rPr>
        <w:t>№ 1155</w:t>
      </w:r>
      <w:r w:rsidRPr="0055640E">
        <w:rPr>
          <w:sz w:val="26"/>
          <w:szCs w:val="26"/>
        </w:rPr>
        <w:t xml:space="preserve"> «Об утверждении ФГОС дошкольного образования» с изменениями от 8 ноября 2022 года, </w:t>
      </w:r>
      <w:r w:rsidRPr="0055640E">
        <w:rPr>
          <w:bCs/>
          <w:spacing w:val="2"/>
          <w:kern w:val="36"/>
          <w:sz w:val="26"/>
          <w:szCs w:val="26"/>
        </w:rPr>
        <w:t>Приказом</w:t>
      </w:r>
      <w:r w:rsidRPr="0055640E">
        <w:rPr>
          <w:bCs/>
          <w:sz w:val="26"/>
          <w:szCs w:val="26"/>
        </w:rPr>
        <w:t xml:space="preserve"> Минпросвещения России от 31 июля 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 от 25 октября 2023 года, </w:t>
      </w:r>
      <w:r w:rsidRPr="0055640E">
        <w:rPr>
          <w:bCs/>
          <w:spacing w:val="2"/>
          <w:kern w:val="36"/>
          <w:sz w:val="26"/>
          <w:szCs w:val="26"/>
        </w:rPr>
        <w:t>Приказом</w:t>
      </w:r>
      <w:r w:rsidRPr="0055640E">
        <w:rPr>
          <w:bCs/>
          <w:sz w:val="26"/>
          <w:szCs w:val="26"/>
        </w:rPr>
        <w:t xml:space="preserve"> Минпросвещения России от 25 ноября 2022 № 1028 «Об утверждении </w:t>
      </w:r>
      <w:r w:rsidRPr="0055640E">
        <w:rPr>
          <w:sz w:val="26"/>
          <w:szCs w:val="26"/>
          <w:shd w:val="clear" w:color="auto" w:fill="FFFFFF"/>
        </w:rPr>
        <w:t>федеральной образовательной программы дошкольного образования</w:t>
      </w:r>
      <w:r w:rsidRPr="0055640E">
        <w:rPr>
          <w:bCs/>
          <w:sz w:val="26"/>
          <w:szCs w:val="26"/>
        </w:rPr>
        <w:t>»,</w:t>
      </w:r>
      <w:r w:rsidRPr="0055640E">
        <w:rPr>
          <w:sz w:val="26"/>
          <w:szCs w:val="26"/>
        </w:rPr>
        <w:t xml:space="preserve"> </w:t>
      </w:r>
      <w:r w:rsidRPr="0055640E">
        <w:rPr>
          <w:bCs/>
          <w:spacing w:val="2"/>
          <w:kern w:val="36"/>
          <w:sz w:val="26"/>
          <w:szCs w:val="26"/>
        </w:rPr>
        <w:t xml:space="preserve">Постановлением главного государственного санитарного врача </w:t>
      </w:r>
      <w:r w:rsidRPr="0055640E">
        <w:rPr>
          <w:sz w:val="26"/>
          <w:szCs w:val="26"/>
        </w:rPr>
        <w:t>Российской Федерации</w:t>
      </w:r>
      <w:r w:rsidRPr="0055640E">
        <w:rPr>
          <w:bCs/>
          <w:spacing w:val="2"/>
          <w:kern w:val="36"/>
          <w:sz w:val="26"/>
          <w:szCs w:val="26"/>
        </w:rPr>
        <w:t xml:space="preserve"> о</w:t>
      </w:r>
      <w:r w:rsidRPr="0055640E">
        <w:rPr>
          <w:spacing w:val="2"/>
          <w:sz w:val="26"/>
          <w:szCs w:val="26"/>
        </w:rPr>
        <w:t>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55640E">
        <w:rPr>
          <w:sz w:val="26"/>
          <w:szCs w:val="26"/>
        </w:rPr>
        <w:t>, в соответствии Уставом дошкольного образовательного учреждения.</w:t>
      </w:r>
    </w:p>
    <w:p w:rsidR="00D16771" w:rsidRPr="0055640E" w:rsidRDefault="00D16771" w:rsidP="00D16771">
      <w:pPr>
        <w:shd w:val="clear" w:color="auto" w:fill="FFFFFF"/>
        <w:jc w:val="both"/>
        <w:rPr>
          <w:sz w:val="26"/>
          <w:szCs w:val="26"/>
        </w:rPr>
      </w:pPr>
      <w:r w:rsidRPr="0055640E">
        <w:rPr>
          <w:sz w:val="26"/>
          <w:szCs w:val="26"/>
        </w:rPr>
        <w:t xml:space="preserve">1.2. Данное Положение определяет цели и задачи, устанавливает порядок и технологию разработки образовательной программы дошкольного образования, требования к ее содержанию, структуре, </w:t>
      </w:r>
      <w:r w:rsidRPr="0055640E">
        <w:rPr>
          <w:rStyle w:val="a4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условиям и контролю реализации, а также к оформлению и </w:t>
      </w:r>
      <w:r w:rsidRPr="0055640E">
        <w:rPr>
          <w:sz w:val="26"/>
          <w:szCs w:val="26"/>
        </w:rPr>
        <w:t>результатам освоения образовательной программы дошкольного образовательного учреждения.</w:t>
      </w:r>
    </w:p>
    <w:p w:rsidR="00D16771" w:rsidRPr="0055640E" w:rsidRDefault="00D16771" w:rsidP="00D1677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55640E">
        <w:rPr>
          <w:rFonts w:ascii="Times New Roman" w:hAnsi="Times New Roman"/>
          <w:sz w:val="26"/>
          <w:szCs w:val="26"/>
        </w:rPr>
        <w:t xml:space="preserve">1.3. Образовательная программа дошкольного образования (далее – ОП ДО, Программа) является нормативно-управленческим документом, определяющим </w:t>
      </w:r>
      <w:r w:rsidRPr="0055640E">
        <w:rPr>
          <w:rFonts w:ascii="Times New Roman" w:eastAsia="Times New Roman" w:hAnsi="Times New Roman"/>
          <w:sz w:val="26"/>
          <w:szCs w:val="26"/>
        </w:rPr>
        <w:t>совокупность взаимосвязанных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дошкольного образовательного учреждения.</w:t>
      </w:r>
    </w:p>
    <w:p w:rsidR="00D16771" w:rsidRPr="0055640E" w:rsidRDefault="00D16771" w:rsidP="00D16771">
      <w:pPr>
        <w:jc w:val="both"/>
        <w:rPr>
          <w:sz w:val="26"/>
          <w:szCs w:val="26"/>
        </w:rPr>
      </w:pPr>
      <w:r w:rsidRPr="0055640E">
        <w:rPr>
          <w:sz w:val="26"/>
          <w:szCs w:val="26"/>
        </w:rPr>
        <w:t xml:space="preserve">1.4. Программа разрабатывается, утверждается и реализуется в соответствии с федеральным государственным образовательным стандартом дошкольного образования, соответствующей федеральной образовательной программой дошкольного образования и настоящим </w:t>
      </w:r>
      <w:hyperlink r:id="rId5" w:history="1">
        <w:r w:rsidRPr="0055640E">
          <w:rPr>
            <w:rStyle w:val="a5"/>
            <w:sz w:val="26"/>
            <w:szCs w:val="26"/>
          </w:rPr>
          <w:t>Положением об ООП ДОУ</w:t>
        </w:r>
      </w:hyperlink>
      <w:r w:rsidRPr="0055640E">
        <w:rPr>
          <w:sz w:val="26"/>
          <w:szCs w:val="26"/>
        </w:rPr>
        <w:t>. Содержание и планируемые результаты разработанных ДОУ образовательных программ должны быть не ниже соответствующих содержания и планируемых результатов ФОП ДО.</w:t>
      </w:r>
    </w:p>
    <w:p w:rsidR="00D16771" w:rsidRPr="0055640E" w:rsidRDefault="00D16771" w:rsidP="00D16771">
      <w:pPr>
        <w:jc w:val="both"/>
        <w:rPr>
          <w:sz w:val="26"/>
          <w:szCs w:val="26"/>
        </w:rPr>
      </w:pPr>
      <w:r w:rsidRPr="0055640E">
        <w:rPr>
          <w:sz w:val="26"/>
          <w:szCs w:val="26"/>
        </w:rPr>
        <w:t xml:space="preserve">1.5. Образовательные программы дошкольного образования определяют содержание </w:t>
      </w:r>
      <w:r w:rsidRPr="0055640E">
        <w:rPr>
          <w:sz w:val="26"/>
          <w:szCs w:val="26"/>
          <w:shd w:val="clear" w:color="auto" w:fill="FFFFFF"/>
        </w:rPr>
        <w:t>образования</w:t>
      </w:r>
      <w:r w:rsidRPr="0055640E">
        <w:rPr>
          <w:sz w:val="26"/>
          <w:szCs w:val="26"/>
        </w:rPr>
        <w:t>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детей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традиционными российскими духовно-нравственными и социокультурными ценностями (</w:t>
      </w:r>
      <w:r w:rsidRPr="0055640E">
        <w:rPr>
          <w:i/>
          <w:sz w:val="26"/>
          <w:szCs w:val="26"/>
        </w:rPr>
        <w:t>часть 1 статьи 12 Федерального закона «Об образовании в Российской Федерации»</w:t>
      </w:r>
      <w:r w:rsidRPr="0055640E">
        <w:rPr>
          <w:sz w:val="26"/>
          <w:szCs w:val="26"/>
        </w:rPr>
        <w:t xml:space="preserve">). </w:t>
      </w:r>
    </w:p>
    <w:p w:rsidR="00D16771" w:rsidRPr="0055640E" w:rsidRDefault="00D16771" w:rsidP="00D167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5640E">
        <w:rPr>
          <w:rFonts w:ascii="Times New Roman" w:hAnsi="Times New Roman"/>
          <w:sz w:val="26"/>
          <w:szCs w:val="26"/>
          <w:shd w:val="clear" w:color="auto" w:fill="FFFFFF"/>
        </w:rPr>
        <w:t>1.6. О</w:t>
      </w:r>
      <w:r w:rsidRPr="0055640E">
        <w:rPr>
          <w:rFonts w:ascii="Times New Roman" w:hAnsi="Times New Roman"/>
          <w:sz w:val="26"/>
          <w:szCs w:val="26"/>
        </w:rPr>
        <w:t xml:space="preserve">бразовательная программа дошкольного образования представляет собой комплекс основных характеристик образования воспитанников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иных компонентов, оценочных и методических материалов, а также в предусмотренных Федеральным законом № 273-ФЗ от 29.12.2012г «Об образовании в Российской Федерации» случаях в виде </w:t>
      </w:r>
      <w:r w:rsidRPr="0055640E">
        <w:rPr>
          <w:rFonts w:ascii="Times New Roman" w:hAnsi="Times New Roman"/>
          <w:sz w:val="26"/>
          <w:szCs w:val="26"/>
        </w:rPr>
        <w:lastRenderedPageBreak/>
        <w:t>рабочей программы воспитания, календарного плана воспитательной работы, форм аттестации (</w:t>
      </w:r>
      <w:r w:rsidRPr="0055640E">
        <w:rPr>
          <w:rFonts w:ascii="Times New Roman" w:hAnsi="Times New Roman"/>
          <w:i/>
          <w:sz w:val="26"/>
          <w:szCs w:val="26"/>
        </w:rPr>
        <w:t>часть 9 статьи 2 Федерального закона «Об образовании в Российской Федерации»</w:t>
      </w:r>
      <w:r w:rsidRPr="0055640E">
        <w:rPr>
          <w:rFonts w:ascii="Times New Roman" w:hAnsi="Times New Roman"/>
          <w:sz w:val="26"/>
          <w:szCs w:val="26"/>
        </w:rPr>
        <w:t xml:space="preserve">). </w:t>
      </w:r>
    </w:p>
    <w:p w:rsidR="007551A0" w:rsidRDefault="007551A0"/>
    <w:sectPr w:rsidR="0075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A6"/>
    <w:rsid w:val="007551A0"/>
    <w:rsid w:val="008B0BA6"/>
    <w:rsid w:val="00D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qFormat/>
    <w:rsid w:val="00D16771"/>
    <w:rPr>
      <w:b/>
      <w:bCs/>
    </w:rPr>
  </w:style>
  <w:style w:type="character" w:styleId="a5">
    <w:name w:val="Hyperlink"/>
    <w:rsid w:val="00D167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qFormat/>
    <w:rsid w:val="00D16771"/>
    <w:rPr>
      <w:b/>
      <w:bCs/>
    </w:rPr>
  </w:style>
  <w:style w:type="character" w:styleId="a5">
    <w:name w:val="Hyperlink"/>
    <w:rsid w:val="00D1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2</cp:revision>
  <dcterms:created xsi:type="dcterms:W3CDTF">2025-10-17T07:00:00Z</dcterms:created>
  <dcterms:modified xsi:type="dcterms:W3CDTF">2025-10-17T07:00:00Z</dcterms:modified>
</cp:coreProperties>
</file>